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174"/>
        <w:tblW w:w="9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2330"/>
        <w:gridCol w:w="4252"/>
        <w:gridCol w:w="1418"/>
      </w:tblGrid>
      <w:tr w:rsidR="00E81F6A" w:rsidRPr="00E81F6A" w:rsidTr="00F465AF">
        <w:trPr>
          <w:trHeight w:val="592"/>
        </w:trPr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81F6A" w:rsidRPr="00E81F6A" w:rsidRDefault="00E81F6A" w:rsidP="00F465AF">
            <w:pPr>
              <w:jc w:val="center"/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  <w:t>Date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81F6A" w:rsidRPr="00E81F6A" w:rsidRDefault="001A2D52" w:rsidP="00F465AF">
            <w:pPr>
              <w:jc w:val="center"/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  <w:t>Organisme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81F6A" w:rsidRPr="00E81F6A" w:rsidRDefault="00780BCC" w:rsidP="00F465AF">
            <w:pPr>
              <w:jc w:val="center"/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  <w:t xml:space="preserve">Thème - </w:t>
            </w:r>
            <w:r w:rsidR="00E81F6A" w:rsidRPr="00E81F6A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  <w:t>Objectifs</w:t>
            </w:r>
            <w:r w:rsidR="000D63D1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  <w:t xml:space="preserve"> - Intitulé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E81F6A" w:rsidRPr="00E81F6A" w:rsidRDefault="00E81F6A" w:rsidP="00F465AF">
            <w:pPr>
              <w:jc w:val="center"/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b/>
                <w:noProof/>
                <w:sz w:val="18"/>
                <w:szCs w:val="18"/>
                <w:lang w:bidi="en-US"/>
              </w:rPr>
              <w:t>Nombre de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16/01/2007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CS3i </w:t>
            </w:r>
            <w:r w:rsidR="006577B0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logiciel Emed.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="00E81F6A"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Administration du dossier patient établissement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01/03/2007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KALITECH </w:t>
            </w:r>
            <w:r w:rsidR="006577B0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logiciel kalidoc et kaliweb.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="00E81F6A"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Administration de l’intranet qualité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15/03/2007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KALITECH </w:t>
            </w:r>
            <w:r w:rsidR="006577B0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logiciel kalidoc et kaliweb.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="00E81F6A"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Utilisation de l’intranet qualité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13/09/2007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DECISION STRATEGIE Colloque dossier patient.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="00E81F6A"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Suivi des évolution du DMP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22/01/2008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CS3i </w:t>
            </w:r>
            <w:r w:rsidR="006577B0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logiciel Emed.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P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="00E81F6A" w:rsidRP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Administration du dossier patient établissement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29/02/2008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P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AGFA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P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r w:rsidR="006577B0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SRI - </w:t>
            </w:r>
            <w:r w:rsidR="00E81F6A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Intranet résultat de laboratoire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Default="00E81F6A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81F6A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Default="00C81FAE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13/02/2008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Default="00C81FAE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COMUNDI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hyperlink r:id="rId5" w:history="1">
              <w:r w:rsidR="00C81FAE" w:rsidRPr="00780BCC">
                <w:rPr>
                  <w:rStyle w:val="Lienhypertexte"/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Le traitement des données médicales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E81F6A" w:rsidRDefault="00C81FAE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 jours</w:t>
            </w:r>
          </w:p>
        </w:tc>
      </w:tr>
      <w:tr w:rsidR="00C81FAE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1FAE" w:rsidRDefault="00055074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09/04/2008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1FAE" w:rsidRDefault="00055074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COMUNDI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1FAE" w:rsidRPr="00C81FAE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hyperlink r:id="rId6" w:history="1">
              <w:r w:rsidR="00055074" w:rsidRPr="00780BCC">
                <w:rPr>
                  <w:rStyle w:val="Lienhypertexte"/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Correspondant informatique et liberté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81FAE" w:rsidRDefault="00055074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3 jours</w:t>
            </w:r>
          </w:p>
        </w:tc>
      </w:tr>
      <w:tr w:rsidR="00055074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074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26/05/2008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074" w:rsidRDefault="006D736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Interne</w:t>
            </w:r>
            <w:r w:rsidR="00C80916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 clinique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074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Formation : 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  <w:t>Projet établissement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55074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1A2D52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2D52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27/05/2008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2D52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Hôpital Expo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2D52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Salon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1A2D52" w:rsidRDefault="001A2D5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 jours</w:t>
            </w:r>
          </w:p>
        </w:tc>
      </w:tr>
      <w:tr w:rsidR="006D736D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6D736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19/06/2008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6D736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COMUNDI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6D736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Formation :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hyperlink r:id="rId7" w:history="1">
              <w:r w:rsidRPr="00780BCC">
                <w:rPr>
                  <w:rStyle w:val="Lienhypertexte"/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Archives médicales et dossier patient à l'hôpital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6D736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 jours</w:t>
            </w:r>
          </w:p>
        </w:tc>
      </w:tr>
      <w:tr w:rsidR="006D736D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99648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09/09/2008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99648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ARH</w:t>
            </w:r>
            <w:r w:rsidR="0043554D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IF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 </w:t>
            </w:r>
            <w:r w:rsidR="0043554D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–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 MAINH</w:t>
            </w:r>
            <w:r w:rsidR="0043554D"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 xml:space="preserve"> – GIP CPS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99648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Formation :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  <w:t>Mise en œuvre du décret confidentialité dans les établissements de santé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D736D" w:rsidRDefault="00996482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996482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6482" w:rsidRDefault="0043554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22/10/2008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6482" w:rsidRDefault="0043554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ARHIF – MAINH – GIP CPS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6482" w:rsidRDefault="0043554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Formation :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hyperlink r:id="rId8" w:history="1">
              <w:r w:rsidRPr="00780BCC">
                <w:rPr>
                  <w:rStyle w:val="Lienhypertexte"/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Développement des systèmes d'information hospitaliers :  les défis de l'accélération et de la mutualisation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996482" w:rsidRDefault="0043554D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  <w:tr w:rsidR="00E70729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23/03/2009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144ED7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COMUNDI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Formation :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hyperlink r:id="rId9" w:history="1">
              <w:r w:rsidRPr="00780BCC">
                <w:rPr>
                  <w:rStyle w:val="Lienhypertexte"/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Indicateurs et tableaux de bord des systèmes d’information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3 jours</w:t>
            </w:r>
          </w:p>
        </w:tc>
      </w:tr>
      <w:tr w:rsidR="00E70729" w:rsidRPr="00E81F6A" w:rsidTr="00F465AF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08/06/2009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ORSYS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Formation :</w:t>
            </w: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br/>
            </w:r>
            <w:hyperlink r:id="rId10" w:history="1">
              <w:r w:rsidRPr="00780BCC">
                <w:rPr>
                  <w:rStyle w:val="Lienhypertexte"/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Implémenter et gérer unn projet ISO 27000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70729" w:rsidRDefault="00E70729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3 jours</w:t>
            </w:r>
          </w:p>
        </w:tc>
      </w:tr>
      <w:tr w:rsidR="00C90261" w:rsidRPr="00E81F6A" w:rsidTr="00E44613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0261" w:rsidRDefault="00C90261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2013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0261" w:rsidRPr="000043E5" w:rsidRDefault="00C90261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0261" w:rsidRDefault="00C90261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Correspondant CNIL et déclaration a effectuer au sein d’un etablissement de santé ( formation et declaration avec la société LEXAGONE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C90261" w:rsidRDefault="00C90261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7 jours</w:t>
            </w:r>
          </w:p>
        </w:tc>
      </w:tr>
      <w:tr w:rsidR="000043E5" w:rsidRPr="00E81F6A" w:rsidTr="0082099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43E5" w:rsidRDefault="000043E5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Année 2014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43E5" w:rsidRDefault="000043E5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hyperlink r:id="rId11" w:history="1">
              <w:r w:rsidRPr="000043E5">
                <w:rPr>
                  <w:rFonts w:ascii="Book Antiqua" w:eastAsia="Times New Roman" w:hAnsi="Book Antiqua" w:cs="Times New Roman"/>
                  <w:noProof/>
                  <w:sz w:val="18"/>
                  <w:szCs w:val="18"/>
                  <w:lang w:bidi="en-US"/>
                </w:rPr>
                <w:t>BAQIMEHP</w:t>
              </w:r>
            </w:hyperlink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43E5" w:rsidRDefault="000043E5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Formation :</w:t>
            </w:r>
            <w:r>
              <w:rPr>
                <w:rFonts w:ascii="Oswald" w:hAnsi="Oswald" w:cs="Arial"/>
                <w:b/>
                <w:bCs/>
                <w:caps/>
                <w:color w:val="82320E"/>
              </w:rPr>
              <w:t xml:space="preserve"> </w:t>
            </w:r>
            <w:r w:rsidRPr="000043E5">
              <w:rPr>
                <w:rStyle w:val="Lienhypertexte"/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« Le patient traceur comme nouvelle modalité de visite de certification V2014″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0043E5" w:rsidRDefault="000043E5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5 jours</w:t>
            </w:r>
          </w:p>
        </w:tc>
      </w:tr>
      <w:tr w:rsidR="00EB7327" w:rsidRPr="00E81F6A" w:rsidTr="00820996"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7327" w:rsidRDefault="00EB7327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12/11/2104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7327" w:rsidRPr="000043E5" w:rsidRDefault="00EB7327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FHP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7327" w:rsidRDefault="00EB7327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Journée SIH</w:t>
            </w: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EB7327" w:rsidRDefault="00EB7327" w:rsidP="00F465AF">
            <w:pPr>
              <w:spacing w:line="240" w:lineRule="auto"/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</w:pPr>
            <w:r>
              <w:rPr>
                <w:rFonts w:ascii="Book Antiqua" w:eastAsia="Times New Roman" w:hAnsi="Book Antiqua" w:cs="Times New Roman"/>
                <w:noProof/>
                <w:sz w:val="18"/>
                <w:szCs w:val="18"/>
                <w:lang w:bidi="en-US"/>
              </w:rPr>
              <w:t>1 jour</w:t>
            </w:r>
          </w:p>
        </w:tc>
      </w:tr>
    </w:tbl>
    <w:p w:rsidR="00106501" w:rsidRPr="00F465AF" w:rsidRDefault="00106501" w:rsidP="003F0C18">
      <w:pPr>
        <w:jc w:val="center"/>
        <w:rPr>
          <w:rFonts w:ascii="Book Antiqua" w:hAnsi="Book Antiqua"/>
          <w:sz w:val="28"/>
          <w:szCs w:val="28"/>
        </w:rPr>
      </w:pPr>
    </w:p>
    <w:sectPr w:rsidR="00106501" w:rsidRPr="00F465AF" w:rsidSect="00C43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1F6A"/>
    <w:rsid w:val="000043E5"/>
    <w:rsid w:val="00046424"/>
    <w:rsid w:val="00055074"/>
    <w:rsid w:val="0009576E"/>
    <w:rsid w:val="000D63D1"/>
    <w:rsid w:val="00106501"/>
    <w:rsid w:val="00144ED7"/>
    <w:rsid w:val="001A2D52"/>
    <w:rsid w:val="003F0C18"/>
    <w:rsid w:val="0043554D"/>
    <w:rsid w:val="005C3CC8"/>
    <w:rsid w:val="006577B0"/>
    <w:rsid w:val="006D736D"/>
    <w:rsid w:val="00780BCC"/>
    <w:rsid w:val="00820996"/>
    <w:rsid w:val="008C1A60"/>
    <w:rsid w:val="009939EB"/>
    <w:rsid w:val="00993EA0"/>
    <w:rsid w:val="00996482"/>
    <w:rsid w:val="00AD3C98"/>
    <w:rsid w:val="00B354C3"/>
    <w:rsid w:val="00C43CAD"/>
    <w:rsid w:val="00C80916"/>
    <w:rsid w:val="00C81FAE"/>
    <w:rsid w:val="00C90261"/>
    <w:rsid w:val="00CC5139"/>
    <w:rsid w:val="00CD1F39"/>
    <w:rsid w:val="00D64F1A"/>
    <w:rsid w:val="00E44613"/>
    <w:rsid w:val="00E70729"/>
    <w:rsid w:val="00E81F6A"/>
    <w:rsid w:val="00EB7327"/>
    <w:rsid w:val="00F4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640E8-D0E6-499C-9809-E3D88E0E9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5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80B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s%20journ&#233;es%20de%20l'efficience%20de%20l'investissement%20hospitalier/MAINH%20ARH%20Les%20journ&#233;es%20de%20l'efficience%20de%20l'investissement%20hospitalier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rchives%20m&#233;dicales%20et%20dossier%20patient%20a%20l'hopital/pf0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rrespondant%20informatique%20et%20libert&#233;s/al27.pdf" TargetMode="External"/><Relationship Id="rId11" Type="http://schemas.openxmlformats.org/officeDocument/2006/relationships/hyperlink" Target="http://www.fhpmco.fr/agenda/baqimehp-formation-le-patient-traceur-comme-nouvelle-modalite-de-visite-de-certification-v2014/" TargetMode="External"/><Relationship Id="rId5" Type="http://schemas.openxmlformats.org/officeDocument/2006/relationships/hyperlink" Target="Le%20traitement%20des%20donn&#233;es%20m&#233;dicales%20et%20le%20d&#233;cret%20du%204012006/go12.pdf" TargetMode="External"/><Relationship Id="rId10" Type="http://schemas.openxmlformats.org/officeDocument/2006/relationships/hyperlink" Target="Impl&#233;menter%20et%20g&#233;rer%20unn%20projet%20ISO%2027000/ASE_Impl&#233;menter_et_g&#233;rer_un_projet_ISO_27001__2700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Impl&#233;menter%20et%20g&#233;rer%20unn%20projet%20ISO%2027000/ASE_Impl&#233;menter_et_g&#233;rer_un_projet_ISO_27001__27002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3147B-B4B3-4C76-96E3-7E84B2A8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402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Jerome Van Kemmel</dc:creator>
  <cp:lastModifiedBy>Van Kemmel Jerome</cp:lastModifiedBy>
  <cp:revision>13</cp:revision>
  <dcterms:created xsi:type="dcterms:W3CDTF">2009-02-17T14:52:00Z</dcterms:created>
  <dcterms:modified xsi:type="dcterms:W3CDTF">2014-11-23T18:17:00Z</dcterms:modified>
</cp:coreProperties>
</file>